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D799" w14:textId="01071FAD" w:rsidR="004A0CD9" w:rsidRPr="000D6E74" w:rsidRDefault="000D6E74">
      <w:pPr>
        <w:rPr>
          <w:b/>
          <w:bCs/>
          <w:sz w:val="44"/>
          <w:szCs w:val="44"/>
          <w:u w:val="single"/>
        </w:rPr>
      </w:pPr>
      <w:r w:rsidRPr="000D6E74">
        <w:rPr>
          <w:b/>
          <w:bCs/>
          <w:sz w:val="44"/>
          <w:szCs w:val="44"/>
          <w:u w:val="single"/>
        </w:rPr>
        <w:t xml:space="preserve">Abbott and </w:t>
      </w:r>
      <w:proofErr w:type="spellStart"/>
      <w:r w:rsidRPr="000D6E74">
        <w:rPr>
          <w:b/>
          <w:bCs/>
          <w:sz w:val="44"/>
          <w:szCs w:val="44"/>
          <w:u w:val="single"/>
        </w:rPr>
        <w:t>Fenner</w:t>
      </w:r>
      <w:proofErr w:type="spellEnd"/>
      <w:r w:rsidRPr="000D6E74">
        <w:rPr>
          <w:b/>
          <w:bCs/>
          <w:sz w:val="44"/>
          <w:szCs w:val="44"/>
          <w:u w:val="single"/>
        </w:rPr>
        <w:t xml:space="preserve"> Scholarships</w:t>
      </w:r>
    </w:p>
    <w:p w14:paraId="5C0C875C" w14:textId="67B1B06F" w:rsidR="000D6E74" w:rsidRDefault="000D6E74"/>
    <w:p w14:paraId="1D00BFD4" w14:textId="77777777" w:rsidR="000D6E74" w:rsidRDefault="000D6E74">
      <w:pPr>
        <w:rPr>
          <w:b/>
          <w:bCs/>
          <w:sz w:val="28"/>
          <w:szCs w:val="28"/>
        </w:rPr>
      </w:pPr>
    </w:p>
    <w:p w14:paraId="26CA8544" w14:textId="763CFE9D" w:rsidR="000D6E74" w:rsidRPr="000D6E74" w:rsidRDefault="000D6E74">
      <w:pPr>
        <w:rPr>
          <w:b/>
          <w:bCs/>
          <w:sz w:val="28"/>
          <w:szCs w:val="28"/>
        </w:rPr>
      </w:pPr>
      <w:r w:rsidRPr="000D6E74">
        <w:rPr>
          <w:b/>
          <w:bCs/>
          <w:sz w:val="28"/>
          <w:szCs w:val="28"/>
        </w:rPr>
        <w:t>Amount:  Up to $1,000</w:t>
      </w:r>
    </w:p>
    <w:p w14:paraId="5266BF20" w14:textId="4ABF0FCF" w:rsidR="000D6E74" w:rsidRPr="000D6E74" w:rsidRDefault="000D6E74">
      <w:pPr>
        <w:rPr>
          <w:b/>
          <w:bCs/>
          <w:sz w:val="28"/>
          <w:szCs w:val="28"/>
        </w:rPr>
      </w:pPr>
    </w:p>
    <w:p w14:paraId="1ECE423B" w14:textId="40CBE5FB" w:rsidR="000D6E74" w:rsidRDefault="000D6E74">
      <w:pPr>
        <w:rPr>
          <w:b/>
          <w:bCs/>
          <w:sz w:val="28"/>
          <w:szCs w:val="28"/>
        </w:rPr>
      </w:pPr>
      <w:r w:rsidRPr="000D6E74">
        <w:rPr>
          <w:b/>
          <w:bCs/>
          <w:sz w:val="28"/>
          <w:szCs w:val="28"/>
        </w:rPr>
        <w:t>Deadline:  June 10, 2023</w:t>
      </w:r>
    </w:p>
    <w:p w14:paraId="6942B056" w14:textId="3E73D17F" w:rsidR="000D6E74" w:rsidRDefault="000D6E74">
      <w:pPr>
        <w:rPr>
          <w:b/>
          <w:bCs/>
          <w:sz w:val="28"/>
          <w:szCs w:val="28"/>
        </w:rPr>
      </w:pPr>
    </w:p>
    <w:p w14:paraId="7C38D172" w14:textId="1DFB7BA7" w:rsidR="000D6E74" w:rsidRDefault="000D6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Criteria:  </w:t>
      </w:r>
    </w:p>
    <w:p w14:paraId="53C37522" w14:textId="7E258909" w:rsidR="000D6E74" w:rsidRPr="000D6E74" w:rsidRDefault="000D6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A&amp;F Scholarships are available to all high school juniors and seniors as well as all students currently registered in any accredited post-secondary institution.  </w:t>
      </w:r>
    </w:p>
    <w:p w14:paraId="64318E87" w14:textId="5C35AE07" w:rsidR="000D6E74" w:rsidRPr="000D6E74" w:rsidRDefault="000D6E74">
      <w:pPr>
        <w:rPr>
          <w:b/>
          <w:bCs/>
          <w:sz w:val="28"/>
          <w:szCs w:val="28"/>
        </w:rPr>
      </w:pPr>
    </w:p>
    <w:p w14:paraId="2BD21CE5" w14:textId="1F51622A" w:rsidR="000D6E74" w:rsidRPr="000D6E74" w:rsidRDefault="000D6E74" w:rsidP="000D6E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7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Application Process</w:t>
      </w:r>
      <w:r w:rsidRPr="000D6E74">
        <w:rPr>
          <w:rFonts w:ascii="Arial" w:eastAsia="Times New Roman" w:hAnsi="Arial" w:cs="Arial"/>
          <w:color w:val="222222"/>
          <w:sz w:val="24"/>
          <w:szCs w:val="24"/>
        </w:rPr>
        <w:br/>
        <w:t>Students will submit an essay on the topic that appears on the scholarship page of our web site:  </w:t>
      </w:r>
      <w:hyperlink r:id="rId4" w:tgtFrame="_blank" w:history="1">
        <w:r w:rsidRPr="000D6E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https://abbottandfenner.com/scholarships.php</w:t>
        </w:r>
      </w:hyperlink>
      <w:r w:rsidRPr="000D6E74">
        <w:rPr>
          <w:rFonts w:ascii="Arial" w:eastAsia="Times New Roman" w:hAnsi="Arial" w:cs="Arial"/>
          <w:color w:val="222222"/>
          <w:sz w:val="24"/>
          <w:szCs w:val="24"/>
        </w:rPr>
        <w:br/>
        <w:t>Full details are available on our site.</w:t>
      </w:r>
      <w:r w:rsidRPr="000D6E74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14:paraId="4C0EB630" w14:textId="6B701DE3" w:rsidR="000D6E74" w:rsidRDefault="000D6E74"/>
    <w:p w14:paraId="47376E1F" w14:textId="77777777" w:rsidR="000D6E74" w:rsidRDefault="000D6E74"/>
    <w:sectPr w:rsidR="000D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74"/>
    <w:rsid w:val="000D6E74"/>
    <w:rsid w:val="004A0CD9"/>
    <w:rsid w:val="00E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0D66"/>
  <w15:chartTrackingRefBased/>
  <w15:docId w15:val="{C5CC7A0C-1CF8-41BB-BAAD-0D2D9C0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mucu.r.a.d.sendibm1.com/mk/cl/f/6k-lKJAavLHOsm-hWYpidkB_gT9_rq-GKX9uaMF0a6Uqf2Iy_0Y5KhHhuZTp1KtKDxfGypiLD0ja0bWw-Y1Q4_SrcaGl-nsmo_G5t987fIJSmdlVWtQLrax9DYjfSjLJ4j3321Q8R8X_6JGnAZjkORoH3m89ZC6geexY8qWY2DAM0LHLucW_nyu54WzVV-cyBsGpREQQJjsj9e3NaArWQoNezura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Scholey, Jennifer</dc:creator>
  <cp:keywords/>
  <dc:description/>
  <cp:lastModifiedBy>Scholey, Jennifer</cp:lastModifiedBy>
  <cp:revision>2</cp:revision>
  <dcterms:created xsi:type="dcterms:W3CDTF">2023-01-17T19:09:00Z</dcterms:created>
  <dcterms:modified xsi:type="dcterms:W3CDTF">2023-01-17T19:09:00Z</dcterms:modified>
</cp:coreProperties>
</file>